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4D016" w14:textId="182AB481" w:rsidR="00183926" w:rsidRPr="00EE6291" w:rsidRDefault="00183926" w:rsidP="00183926">
      <w:pPr>
        <w:spacing w:after="0"/>
        <w:rPr>
          <w:rFonts w:ascii="Times New Roman" w:hAnsi="Times New Roman" w:cs="Times New Roman"/>
        </w:rPr>
      </w:pPr>
      <w:r w:rsidRPr="00EE6291">
        <w:rPr>
          <w:rFonts w:ascii="Times New Roman" w:hAnsi="Times New Roman" w:cs="Times New Roman"/>
        </w:rPr>
        <w:t>A Ilustríssim</w:t>
      </w:r>
      <w:r w:rsidR="0041400D">
        <w:rPr>
          <w:rFonts w:ascii="Times New Roman" w:hAnsi="Times New Roman" w:cs="Times New Roman"/>
        </w:rPr>
        <w:t>a</w:t>
      </w:r>
      <w:r w:rsidRPr="00EE6291">
        <w:rPr>
          <w:rFonts w:ascii="Times New Roman" w:hAnsi="Times New Roman" w:cs="Times New Roman"/>
        </w:rPr>
        <w:t xml:space="preserve"> Senhor</w:t>
      </w:r>
      <w:r w:rsidR="0041400D">
        <w:rPr>
          <w:rFonts w:ascii="Times New Roman" w:hAnsi="Times New Roman" w:cs="Times New Roman"/>
        </w:rPr>
        <w:t>a</w:t>
      </w:r>
      <w:r w:rsidRPr="00EE6291">
        <w:rPr>
          <w:rFonts w:ascii="Times New Roman" w:hAnsi="Times New Roman" w:cs="Times New Roman"/>
        </w:rPr>
        <w:t xml:space="preserve"> Leiloeir</w:t>
      </w:r>
      <w:r w:rsidR="0041400D">
        <w:rPr>
          <w:rFonts w:ascii="Times New Roman" w:hAnsi="Times New Roman" w:cs="Times New Roman"/>
        </w:rPr>
        <w:t>a</w:t>
      </w:r>
    </w:p>
    <w:p w14:paraId="4B2C7492" w14:textId="58847494" w:rsidR="00183926" w:rsidRPr="00EE6291" w:rsidRDefault="0041400D" w:rsidP="00183926">
      <w:pPr>
        <w:spacing w:after="0"/>
        <w:rPr>
          <w:rFonts w:ascii="Times New Roman" w:hAnsi="Times New Roman" w:cs="Times New Roman"/>
        </w:rPr>
      </w:pPr>
      <w:r>
        <w:rPr>
          <w:rFonts w:ascii="Times New Roman" w:hAnsi="Times New Roman" w:cs="Times New Roman"/>
        </w:rPr>
        <w:t xml:space="preserve">Regina </w:t>
      </w:r>
      <w:proofErr w:type="spellStart"/>
      <w:r>
        <w:rPr>
          <w:rFonts w:ascii="Times New Roman" w:hAnsi="Times New Roman" w:cs="Times New Roman"/>
        </w:rPr>
        <w:t>Aude</w:t>
      </w:r>
      <w:proofErr w:type="spellEnd"/>
    </w:p>
    <w:p w14:paraId="0380D943" w14:textId="77777777" w:rsidR="006F5437" w:rsidRPr="00EE6291" w:rsidRDefault="00183926" w:rsidP="00183926">
      <w:pPr>
        <w:spacing w:after="0"/>
        <w:rPr>
          <w:rFonts w:ascii="Times New Roman" w:hAnsi="Times New Roman" w:cs="Times New Roman"/>
        </w:rPr>
      </w:pPr>
      <w:r w:rsidRPr="00EE6291">
        <w:rPr>
          <w:rFonts w:ascii="Times New Roman" w:hAnsi="Times New Roman" w:cs="Times New Roman"/>
        </w:rPr>
        <w:t>Campo Grande/MS</w:t>
      </w:r>
    </w:p>
    <w:p w14:paraId="011B991D" w14:textId="77777777" w:rsidR="00183926" w:rsidRPr="00EE6291" w:rsidRDefault="00183926" w:rsidP="00183926">
      <w:pPr>
        <w:spacing w:after="0"/>
        <w:rPr>
          <w:rFonts w:ascii="Times New Roman" w:hAnsi="Times New Roman" w:cs="Times New Roman"/>
        </w:rPr>
      </w:pPr>
    </w:p>
    <w:p w14:paraId="1ACDA2BD" w14:textId="77777777" w:rsidR="006F5437" w:rsidRPr="00EE6291" w:rsidRDefault="006F5437">
      <w:pPr>
        <w:rPr>
          <w:rFonts w:ascii="Times New Roman" w:hAnsi="Times New Roman" w:cs="Times New Roman"/>
        </w:rPr>
      </w:pPr>
    </w:p>
    <w:p w14:paraId="5DE8DEC9" w14:textId="77777777" w:rsidR="006F5437" w:rsidRPr="00EE6291" w:rsidRDefault="006F5437" w:rsidP="00183926">
      <w:pPr>
        <w:ind w:firstLine="1134"/>
        <w:jc w:val="both"/>
        <w:rPr>
          <w:rFonts w:ascii="Times New Roman" w:hAnsi="Times New Roman" w:cs="Times New Roman"/>
        </w:rPr>
      </w:pPr>
      <w:r w:rsidRPr="00EE6291">
        <w:rPr>
          <w:rFonts w:ascii="Times New Roman" w:hAnsi="Times New Roman" w:cs="Times New Roman"/>
        </w:rPr>
        <w:t xml:space="preserve">Eu, </w:t>
      </w:r>
      <w:r w:rsidR="008371AD" w:rsidRPr="00EE6291">
        <w:rPr>
          <w:rFonts w:ascii="Times New Roman" w:hAnsi="Times New Roman" w:cs="Times New Roman"/>
        </w:rPr>
        <w:t>.....</w:t>
      </w:r>
      <w:r w:rsidRPr="00EE6291">
        <w:rPr>
          <w:rFonts w:ascii="Times New Roman" w:hAnsi="Times New Roman" w:cs="Times New Roman"/>
        </w:rPr>
        <w:t>,</w:t>
      </w:r>
      <w:r w:rsidR="00A57337" w:rsidRPr="00EE6291">
        <w:rPr>
          <w:rFonts w:ascii="Times New Roman" w:hAnsi="Times New Roman" w:cs="Times New Roman"/>
        </w:rPr>
        <w:t>nacionalidade, profissão, estado civil</w:t>
      </w:r>
      <w:r w:rsidRPr="00EE6291">
        <w:rPr>
          <w:rFonts w:ascii="Times New Roman" w:hAnsi="Times New Roman" w:cs="Times New Roman"/>
        </w:rPr>
        <w:t xml:space="preserve"> inscrito no CPF nº </w:t>
      </w:r>
      <w:r w:rsidR="008371AD" w:rsidRPr="00EE6291">
        <w:rPr>
          <w:rFonts w:ascii="Times New Roman" w:hAnsi="Times New Roman" w:cs="Times New Roman"/>
        </w:rPr>
        <w:t>.....</w:t>
      </w:r>
      <w:r w:rsidRPr="00EE6291">
        <w:rPr>
          <w:rFonts w:ascii="Times New Roman" w:hAnsi="Times New Roman" w:cs="Times New Roman"/>
        </w:rPr>
        <w:t xml:space="preserve"> e portador</w:t>
      </w:r>
      <w:r w:rsidR="00FE34DB" w:rsidRPr="00EE6291">
        <w:rPr>
          <w:rFonts w:ascii="Times New Roman" w:hAnsi="Times New Roman" w:cs="Times New Roman"/>
        </w:rPr>
        <w:t xml:space="preserve"> do </w:t>
      </w:r>
      <w:r w:rsidRPr="00EE6291">
        <w:rPr>
          <w:rFonts w:ascii="Times New Roman" w:hAnsi="Times New Roman" w:cs="Times New Roman"/>
        </w:rPr>
        <w:t>RG</w:t>
      </w:r>
      <w:r w:rsidR="00FE34DB" w:rsidRPr="00EE6291">
        <w:rPr>
          <w:rFonts w:ascii="Times New Roman" w:hAnsi="Times New Roman" w:cs="Times New Roman"/>
        </w:rPr>
        <w:t xml:space="preserve"> </w:t>
      </w:r>
      <w:r w:rsidR="008371AD" w:rsidRPr="00EE6291">
        <w:rPr>
          <w:rFonts w:ascii="Times New Roman" w:hAnsi="Times New Roman" w:cs="Times New Roman"/>
        </w:rPr>
        <w:t>.... SSP/MS</w:t>
      </w:r>
      <w:r w:rsidRPr="00EE6291">
        <w:rPr>
          <w:rFonts w:ascii="Times New Roman" w:hAnsi="Times New Roman" w:cs="Times New Roman"/>
        </w:rPr>
        <w:t>,</w:t>
      </w:r>
      <w:r w:rsidR="00A57337" w:rsidRPr="00EE6291">
        <w:rPr>
          <w:rFonts w:ascii="Times New Roman" w:hAnsi="Times New Roman" w:cs="Times New Roman"/>
        </w:rPr>
        <w:t xml:space="preserve"> (se for casado (a) constar os dados pessoais do cônjuge e regime de casamento)</w:t>
      </w:r>
      <w:r w:rsidRPr="00EE6291">
        <w:rPr>
          <w:rFonts w:ascii="Times New Roman" w:hAnsi="Times New Roman" w:cs="Times New Roman"/>
        </w:rPr>
        <w:t xml:space="preserve"> </w:t>
      </w:r>
      <w:r w:rsidR="008371AD" w:rsidRPr="00EE6291">
        <w:rPr>
          <w:rFonts w:ascii="Times New Roman" w:hAnsi="Times New Roman" w:cs="Times New Roman"/>
        </w:rPr>
        <w:t>r</w:t>
      </w:r>
      <w:r w:rsidR="00FE34DB" w:rsidRPr="00EE6291">
        <w:rPr>
          <w:rFonts w:ascii="Times New Roman" w:hAnsi="Times New Roman" w:cs="Times New Roman"/>
        </w:rPr>
        <w:t xml:space="preserve">esidente </w:t>
      </w:r>
      <w:r w:rsidR="008371AD" w:rsidRPr="00EE6291">
        <w:rPr>
          <w:rFonts w:ascii="Times New Roman" w:hAnsi="Times New Roman" w:cs="Times New Roman"/>
        </w:rPr>
        <w:t>e</w:t>
      </w:r>
      <w:r w:rsidR="00FE34DB" w:rsidRPr="00EE6291">
        <w:rPr>
          <w:rFonts w:ascii="Times New Roman" w:hAnsi="Times New Roman" w:cs="Times New Roman"/>
        </w:rPr>
        <w:t xml:space="preserve"> </w:t>
      </w:r>
      <w:r w:rsidR="008371AD" w:rsidRPr="00EE6291">
        <w:rPr>
          <w:rFonts w:ascii="Times New Roman" w:hAnsi="Times New Roman" w:cs="Times New Roman"/>
        </w:rPr>
        <w:t>d</w:t>
      </w:r>
      <w:r w:rsidR="00FE34DB" w:rsidRPr="00EE6291">
        <w:rPr>
          <w:rFonts w:ascii="Times New Roman" w:hAnsi="Times New Roman" w:cs="Times New Roman"/>
        </w:rPr>
        <w:t xml:space="preserve">omiciliado </w:t>
      </w:r>
      <w:r w:rsidR="008371AD" w:rsidRPr="00EE6291">
        <w:rPr>
          <w:rFonts w:ascii="Times New Roman" w:hAnsi="Times New Roman" w:cs="Times New Roman"/>
        </w:rPr>
        <w:t xml:space="preserve">na Rua  ...., </w:t>
      </w:r>
      <w:r w:rsidR="00FE34DB" w:rsidRPr="00EE6291">
        <w:rPr>
          <w:rFonts w:ascii="Times New Roman" w:hAnsi="Times New Roman" w:cs="Times New Roman"/>
        </w:rPr>
        <w:t xml:space="preserve"> , No Bairro </w:t>
      </w:r>
      <w:r w:rsidR="008371AD" w:rsidRPr="00EE6291">
        <w:rPr>
          <w:rFonts w:ascii="Times New Roman" w:hAnsi="Times New Roman" w:cs="Times New Roman"/>
        </w:rPr>
        <w:t>....</w:t>
      </w:r>
      <w:r w:rsidR="00FE34DB" w:rsidRPr="00EE6291">
        <w:rPr>
          <w:rFonts w:ascii="Times New Roman" w:hAnsi="Times New Roman" w:cs="Times New Roman"/>
        </w:rPr>
        <w:t xml:space="preserve">, Na Cidade </w:t>
      </w:r>
      <w:r w:rsidR="008371AD" w:rsidRPr="00EE6291">
        <w:rPr>
          <w:rFonts w:ascii="Times New Roman" w:hAnsi="Times New Roman" w:cs="Times New Roman"/>
        </w:rPr>
        <w:t>....</w:t>
      </w:r>
      <w:r w:rsidR="00FE34DB" w:rsidRPr="00EE6291">
        <w:rPr>
          <w:rFonts w:ascii="Times New Roman" w:hAnsi="Times New Roman" w:cs="Times New Roman"/>
        </w:rPr>
        <w:t xml:space="preserve">, No Estado </w:t>
      </w:r>
      <w:r w:rsidR="008371AD" w:rsidRPr="00EE6291">
        <w:rPr>
          <w:rFonts w:ascii="Times New Roman" w:hAnsi="Times New Roman" w:cs="Times New Roman"/>
        </w:rPr>
        <w:t>...</w:t>
      </w:r>
      <w:r w:rsidR="00FE34DB" w:rsidRPr="00EE6291">
        <w:rPr>
          <w:rFonts w:ascii="Times New Roman" w:hAnsi="Times New Roman" w:cs="Times New Roman"/>
        </w:rPr>
        <w:t xml:space="preserve">, CEP </w:t>
      </w:r>
      <w:r w:rsidR="008371AD" w:rsidRPr="00EE6291">
        <w:rPr>
          <w:rFonts w:ascii="Times New Roman" w:hAnsi="Times New Roman" w:cs="Times New Roman"/>
        </w:rPr>
        <w:t>....</w:t>
      </w:r>
      <w:r w:rsidRPr="00EE6291">
        <w:rPr>
          <w:rFonts w:ascii="Times New Roman" w:hAnsi="Times New Roman" w:cs="Times New Roman"/>
        </w:rPr>
        <w:t>, venho respeitosamente a presença de V. Senhoria para expor e requerer o quanto segue:</w:t>
      </w:r>
    </w:p>
    <w:p w14:paraId="69777C3A" w14:textId="77777777" w:rsidR="00BE5A4D" w:rsidRPr="00BE5A4D" w:rsidRDefault="006F5437" w:rsidP="00BE5A4D">
      <w:pPr>
        <w:pStyle w:val="Recuodecorpodetexto"/>
        <w:tabs>
          <w:tab w:val="left" w:pos="709"/>
          <w:tab w:val="left" w:pos="1134"/>
        </w:tabs>
        <w:spacing w:before="240"/>
        <w:ind w:firstLine="1134"/>
        <w:rPr>
          <w:rFonts w:ascii="Times New Roman" w:hAnsi="Times New Roman" w:cs="Times New Roman"/>
          <w:sz w:val="22"/>
          <w:szCs w:val="22"/>
          <w:u w:val="single"/>
        </w:rPr>
      </w:pPr>
      <w:r w:rsidRPr="00EE6291">
        <w:rPr>
          <w:rFonts w:ascii="Times New Roman" w:hAnsi="Times New Roman" w:cs="Times New Roman"/>
          <w:sz w:val="22"/>
          <w:szCs w:val="22"/>
        </w:rPr>
        <w:t xml:space="preserve">Considerando </w:t>
      </w:r>
      <w:r w:rsidR="00EE6291" w:rsidRPr="00EE6291">
        <w:rPr>
          <w:rFonts w:ascii="Times New Roman" w:hAnsi="Times New Roman" w:cs="Times New Roman"/>
          <w:sz w:val="22"/>
          <w:szCs w:val="22"/>
        </w:rPr>
        <w:t>o leilão</w:t>
      </w:r>
      <w:r w:rsidR="00F27EC5" w:rsidRPr="00EE6291">
        <w:rPr>
          <w:rFonts w:ascii="Times New Roman" w:hAnsi="Times New Roman" w:cs="Times New Roman"/>
          <w:sz w:val="22"/>
          <w:szCs w:val="22"/>
        </w:rPr>
        <w:t xml:space="preserve">, relativo aos autos </w:t>
      </w:r>
      <w:r w:rsidR="00BE5A4D" w:rsidRPr="00BE5A4D">
        <w:rPr>
          <w:rFonts w:ascii="Times New Roman" w:hAnsi="Times New Roman" w:cs="Times New Roman"/>
          <w:sz w:val="22"/>
          <w:szCs w:val="22"/>
        </w:rPr>
        <w:t>0024801-08.2022.5.24.0004</w:t>
      </w:r>
      <w:r w:rsidR="00633DEC" w:rsidRPr="00EE6291">
        <w:rPr>
          <w:rFonts w:ascii="Times New Roman" w:hAnsi="Times New Roman" w:cs="Times New Roman"/>
          <w:sz w:val="22"/>
          <w:szCs w:val="22"/>
        </w:rPr>
        <w:t xml:space="preserve"> no site https://www.</w:t>
      </w:r>
      <w:r w:rsidR="0041400D">
        <w:rPr>
          <w:rFonts w:ascii="Times New Roman" w:hAnsi="Times New Roman" w:cs="Times New Roman"/>
          <w:sz w:val="22"/>
          <w:szCs w:val="22"/>
        </w:rPr>
        <w:t>reginaau</w:t>
      </w:r>
      <w:r w:rsidR="00633DEC" w:rsidRPr="00EE6291">
        <w:rPr>
          <w:rFonts w:ascii="Times New Roman" w:hAnsi="Times New Roman" w:cs="Times New Roman"/>
          <w:sz w:val="22"/>
          <w:szCs w:val="22"/>
        </w:rPr>
        <w:t>deleiloes.com.br,</w:t>
      </w:r>
      <w:r w:rsidRPr="00EE6291">
        <w:rPr>
          <w:rFonts w:ascii="Times New Roman" w:hAnsi="Times New Roman" w:cs="Times New Roman"/>
          <w:sz w:val="22"/>
          <w:szCs w:val="22"/>
        </w:rPr>
        <w:t xml:space="preserve"> </w:t>
      </w:r>
      <w:r w:rsidR="00633DEC" w:rsidRPr="00EE6291">
        <w:rPr>
          <w:rFonts w:ascii="Times New Roman" w:hAnsi="Times New Roman" w:cs="Times New Roman"/>
          <w:sz w:val="22"/>
          <w:szCs w:val="22"/>
        </w:rPr>
        <w:t>relativo a</w:t>
      </w:r>
      <w:r w:rsidRPr="00EE6291">
        <w:rPr>
          <w:rFonts w:ascii="Times New Roman" w:hAnsi="Times New Roman" w:cs="Times New Roman"/>
          <w:sz w:val="22"/>
          <w:szCs w:val="22"/>
        </w:rPr>
        <w:t>:</w:t>
      </w:r>
      <w:r w:rsidR="00633DEC" w:rsidRPr="00EE6291">
        <w:rPr>
          <w:rFonts w:ascii="Times New Roman" w:hAnsi="Times New Roman" w:cs="Times New Roman"/>
          <w:sz w:val="22"/>
          <w:szCs w:val="22"/>
        </w:rPr>
        <w:t xml:space="preserve"> </w:t>
      </w:r>
      <w:r w:rsidR="00633DEC" w:rsidRPr="0066640A">
        <w:rPr>
          <w:rFonts w:ascii="Times New Roman" w:hAnsi="Times New Roman" w:cs="Times New Roman"/>
          <w:sz w:val="22"/>
          <w:szCs w:val="22"/>
          <w:u w:val="single"/>
        </w:rPr>
        <w:t>Lote)</w:t>
      </w:r>
      <w:r w:rsidR="00FB7403" w:rsidRPr="0066640A">
        <w:rPr>
          <w:rFonts w:ascii="Times New Roman" w:hAnsi="Times New Roman" w:cs="Times New Roman"/>
          <w:sz w:val="22"/>
          <w:szCs w:val="22"/>
          <w:u w:val="single"/>
        </w:rPr>
        <w:t xml:space="preserve"> </w:t>
      </w:r>
      <w:r w:rsidR="00BE5A4D" w:rsidRPr="00BE5A4D">
        <w:rPr>
          <w:rFonts w:ascii="Times New Roman" w:hAnsi="Times New Roman" w:cs="Times New Roman"/>
          <w:sz w:val="22"/>
          <w:szCs w:val="22"/>
          <w:u w:val="single"/>
        </w:rPr>
        <w:t xml:space="preserve">Lote de Terreno determinado sob n.º 28 (vinte e oito), da quadra n.º10 (dez) do loteamento denominado “Praia </w:t>
      </w:r>
      <w:proofErr w:type="spellStart"/>
      <w:r w:rsidR="00BE5A4D" w:rsidRPr="00BE5A4D">
        <w:rPr>
          <w:rFonts w:ascii="Times New Roman" w:hAnsi="Times New Roman" w:cs="Times New Roman"/>
          <w:sz w:val="22"/>
          <w:szCs w:val="22"/>
          <w:u w:val="single"/>
        </w:rPr>
        <w:t>do</w:t>
      </w:r>
      <w:proofErr w:type="spellEnd"/>
      <w:r w:rsidR="00BE5A4D" w:rsidRPr="00BE5A4D">
        <w:rPr>
          <w:rFonts w:ascii="Times New Roman" w:hAnsi="Times New Roman" w:cs="Times New Roman"/>
          <w:sz w:val="22"/>
          <w:szCs w:val="22"/>
          <w:u w:val="single"/>
        </w:rPr>
        <w:t xml:space="preserve"> Urca”, em Campo Grande/MS, situado no lado par da Rua </w:t>
      </w:r>
      <w:proofErr w:type="spellStart"/>
      <w:r w:rsidR="00BE5A4D" w:rsidRPr="00BE5A4D">
        <w:rPr>
          <w:rFonts w:ascii="Times New Roman" w:hAnsi="Times New Roman" w:cs="Times New Roman"/>
          <w:sz w:val="22"/>
          <w:szCs w:val="22"/>
          <w:u w:val="single"/>
        </w:rPr>
        <w:t>Zilca</w:t>
      </w:r>
      <w:proofErr w:type="spellEnd"/>
      <w:r w:rsidR="00BE5A4D" w:rsidRPr="00BE5A4D">
        <w:rPr>
          <w:rFonts w:ascii="Times New Roman" w:hAnsi="Times New Roman" w:cs="Times New Roman"/>
          <w:sz w:val="22"/>
          <w:szCs w:val="22"/>
          <w:u w:val="single"/>
        </w:rPr>
        <w:t xml:space="preserve"> Pimentel Paiva, a 70,00 metros da Rua Maria Aparecida Lacerda Fernandes, medindo e limitando-se: frente, 10,00 metros com a Rua </w:t>
      </w:r>
      <w:proofErr w:type="spellStart"/>
      <w:r w:rsidR="00BE5A4D" w:rsidRPr="00BE5A4D">
        <w:rPr>
          <w:rFonts w:ascii="Times New Roman" w:hAnsi="Times New Roman" w:cs="Times New Roman"/>
          <w:sz w:val="22"/>
          <w:szCs w:val="22"/>
          <w:u w:val="single"/>
        </w:rPr>
        <w:t>Zilca</w:t>
      </w:r>
      <w:proofErr w:type="spellEnd"/>
      <w:r w:rsidR="00BE5A4D" w:rsidRPr="00BE5A4D">
        <w:rPr>
          <w:rFonts w:ascii="Times New Roman" w:hAnsi="Times New Roman" w:cs="Times New Roman"/>
          <w:sz w:val="22"/>
          <w:szCs w:val="22"/>
          <w:u w:val="single"/>
        </w:rPr>
        <w:t xml:space="preserve"> Pimentel Paiva; fundo, 10,00 metros com o lote 07; direita, 20,00 metros com o lote 29 e esquerda, 20,00 metros com o lote 27, perfazendo a área total de 200,00 metros quadrados. De acordo com a Planta e Memorial Descritivos, elaborados pelo arquiteto Inácio Salvador </w:t>
      </w:r>
      <w:proofErr w:type="spellStart"/>
      <w:r w:rsidR="00BE5A4D" w:rsidRPr="00BE5A4D">
        <w:rPr>
          <w:rFonts w:ascii="Times New Roman" w:hAnsi="Times New Roman" w:cs="Times New Roman"/>
          <w:sz w:val="22"/>
          <w:szCs w:val="22"/>
          <w:u w:val="single"/>
        </w:rPr>
        <w:t>Nessimian</w:t>
      </w:r>
      <w:proofErr w:type="spellEnd"/>
      <w:r w:rsidR="00BE5A4D" w:rsidRPr="00BE5A4D">
        <w:rPr>
          <w:rFonts w:ascii="Times New Roman" w:hAnsi="Times New Roman" w:cs="Times New Roman"/>
          <w:sz w:val="22"/>
          <w:szCs w:val="22"/>
          <w:u w:val="single"/>
        </w:rPr>
        <w:t xml:space="preserve"> – CREA 909/MS, em 07.06.2006, e aprovados pela P.M.C.G, em 26.06.2006, processo n.º 60.439/2005-05. O dito imóvel está cadastrado às margens da matrícula imobiliária nº 31.192 do CRI de Campo Grande/MS, em id.f9cf5a8.</w:t>
      </w:r>
    </w:p>
    <w:p w14:paraId="27E5A872" w14:textId="77777777" w:rsidR="00BE5A4D" w:rsidRPr="00BE5A4D" w:rsidRDefault="00BE5A4D" w:rsidP="00BE5A4D">
      <w:pPr>
        <w:pStyle w:val="Recuodecorpodetexto"/>
        <w:tabs>
          <w:tab w:val="left" w:pos="709"/>
          <w:tab w:val="left" w:pos="1134"/>
        </w:tabs>
        <w:spacing w:before="240"/>
        <w:ind w:firstLine="0"/>
        <w:rPr>
          <w:rFonts w:ascii="Times New Roman" w:hAnsi="Times New Roman" w:cs="Times New Roman"/>
          <w:sz w:val="22"/>
          <w:szCs w:val="22"/>
          <w:u w:val="single"/>
        </w:rPr>
      </w:pPr>
      <w:r w:rsidRPr="00BE5A4D">
        <w:rPr>
          <w:rFonts w:ascii="Times New Roman" w:hAnsi="Times New Roman" w:cs="Times New Roman"/>
          <w:sz w:val="22"/>
          <w:szCs w:val="22"/>
          <w:u w:val="single"/>
        </w:rPr>
        <w:t>ESTADO DO BEM: Sobre o terreno está uma edificação residencial com varanda na frente de 120,29 m² de área, com o número 181, em alvenaria, coberta de telhas cerâmicas, com piso cerâmico, construção em bom estado de conservação, lote todo murado, com portão eletrônico, servido por rua asfaltada, rede de água, energia e esgoto, id.eeea5b10 de 14 de novembro de 2022.</w:t>
      </w:r>
    </w:p>
    <w:p w14:paraId="307BDC0E" w14:textId="77777777" w:rsidR="00BE5A4D" w:rsidRPr="00BE5A4D" w:rsidRDefault="00BE5A4D" w:rsidP="00BE5A4D">
      <w:pPr>
        <w:pStyle w:val="Recuodecorpodetexto"/>
        <w:tabs>
          <w:tab w:val="left" w:pos="709"/>
          <w:tab w:val="left" w:pos="1134"/>
        </w:tabs>
        <w:spacing w:before="240"/>
        <w:ind w:firstLine="0"/>
        <w:rPr>
          <w:rFonts w:ascii="Times New Roman" w:hAnsi="Times New Roman" w:cs="Times New Roman"/>
          <w:sz w:val="22"/>
          <w:szCs w:val="22"/>
          <w:u w:val="single"/>
        </w:rPr>
      </w:pPr>
      <w:r w:rsidRPr="00BE5A4D">
        <w:rPr>
          <w:rFonts w:ascii="Times New Roman" w:hAnsi="Times New Roman" w:cs="Times New Roman"/>
          <w:sz w:val="22"/>
          <w:szCs w:val="22"/>
          <w:u w:val="single"/>
        </w:rPr>
        <w:t>DEPOSITÁRIO DO BEM: APARECIDO FERREIRA DE SOUZA, CPF: 480.673.181-15.</w:t>
      </w:r>
    </w:p>
    <w:p w14:paraId="49B7BE37" w14:textId="026CAD80" w:rsidR="00134621" w:rsidRDefault="00BE5A4D" w:rsidP="00BE5A4D">
      <w:pPr>
        <w:pStyle w:val="Recuodecorpodetexto"/>
        <w:tabs>
          <w:tab w:val="left" w:pos="709"/>
          <w:tab w:val="left" w:pos="1134"/>
        </w:tabs>
        <w:spacing w:before="240"/>
        <w:ind w:firstLine="0"/>
        <w:rPr>
          <w:rFonts w:ascii="Times New Roman" w:hAnsi="Times New Roman" w:cs="Times New Roman"/>
          <w:sz w:val="22"/>
          <w:szCs w:val="22"/>
        </w:rPr>
      </w:pPr>
      <w:r w:rsidRPr="00BE5A4D">
        <w:rPr>
          <w:rFonts w:ascii="Times New Roman" w:hAnsi="Times New Roman" w:cs="Times New Roman"/>
          <w:sz w:val="22"/>
          <w:szCs w:val="22"/>
          <w:u w:val="single"/>
        </w:rPr>
        <w:t>AVALIAÇÃO DO BEM: R$ 350.000,00 (trezentos e cinquenta mil reais), em id.eea5b10 de 14 de novembro de 2022.</w:t>
      </w:r>
    </w:p>
    <w:p w14:paraId="0F7F1B29" w14:textId="77777777" w:rsidR="0041400D" w:rsidRPr="00EE6291" w:rsidRDefault="0041400D" w:rsidP="0041400D">
      <w:pPr>
        <w:pStyle w:val="Recuodecorpodetexto"/>
        <w:tabs>
          <w:tab w:val="left" w:pos="709"/>
          <w:tab w:val="left" w:pos="1134"/>
        </w:tabs>
        <w:spacing w:before="240"/>
        <w:ind w:firstLine="1134"/>
        <w:rPr>
          <w:rFonts w:ascii="Times New Roman" w:hAnsi="Times New Roman" w:cs="Times New Roman"/>
          <w:sz w:val="22"/>
          <w:szCs w:val="22"/>
        </w:rPr>
      </w:pPr>
    </w:p>
    <w:p w14:paraId="2909296F" w14:textId="3E07D847" w:rsidR="006F5437" w:rsidRPr="00183926" w:rsidRDefault="00134621" w:rsidP="00134621">
      <w:pPr>
        <w:ind w:firstLine="1134"/>
        <w:jc w:val="both"/>
        <w:rPr>
          <w:rFonts w:ascii="Times New Roman" w:hAnsi="Times New Roman" w:cs="Times New Roman"/>
        </w:rPr>
      </w:pPr>
      <w:r w:rsidRPr="00134621">
        <w:rPr>
          <w:rFonts w:ascii="Times New Roman" w:hAnsi="Times New Roman" w:cs="Times New Roman"/>
        </w:rPr>
        <w:t xml:space="preserve"> </w:t>
      </w:r>
      <w:r w:rsidR="000B7994" w:rsidRPr="00183926">
        <w:rPr>
          <w:rFonts w:ascii="Times New Roman" w:hAnsi="Times New Roman" w:cs="Times New Roman"/>
        </w:rPr>
        <w:t xml:space="preserve">Tendo em vista </w:t>
      </w:r>
      <w:r w:rsidR="000B7994">
        <w:rPr>
          <w:rFonts w:ascii="Times New Roman" w:hAnsi="Times New Roman" w:cs="Times New Roman"/>
        </w:rPr>
        <w:t>ao que traz na resolução</w:t>
      </w:r>
      <w:r w:rsidR="000B7994" w:rsidRPr="00AC05F3">
        <w:rPr>
          <w:rFonts w:ascii="Times New Roman" w:hAnsi="Times New Roman" w:cs="Times New Roman"/>
        </w:rPr>
        <w:t xml:space="preserve"> nº 203/2016 do TST e nos termos do art. 895 do </w:t>
      </w:r>
      <w:r w:rsidR="000B7994">
        <w:rPr>
          <w:rFonts w:ascii="Times New Roman" w:hAnsi="Times New Roman" w:cs="Times New Roman"/>
        </w:rPr>
        <w:t>Código de Processo Civil</w:t>
      </w:r>
      <w:r w:rsidR="00BF696F" w:rsidRPr="00183926">
        <w:rPr>
          <w:rFonts w:ascii="Times New Roman" w:hAnsi="Times New Roman" w:cs="Times New Roman"/>
        </w:rPr>
        <w:t>,</w:t>
      </w:r>
      <w:r>
        <w:rPr>
          <w:rFonts w:ascii="Times New Roman" w:hAnsi="Times New Roman" w:cs="Times New Roman"/>
        </w:rPr>
        <w:t xml:space="preserve"> </w:t>
      </w:r>
      <w:r w:rsidR="00831BDA" w:rsidRPr="00831BDA">
        <w:rPr>
          <w:rFonts w:ascii="Times New Roman" w:hAnsi="Times New Roman" w:cs="Times New Roman"/>
          <w:b/>
        </w:rPr>
        <w:t>SOLICITO</w:t>
      </w:r>
      <w:r>
        <w:rPr>
          <w:rFonts w:ascii="Times New Roman" w:hAnsi="Times New Roman" w:cs="Times New Roman"/>
        </w:rPr>
        <w:t xml:space="preserve"> o parcelamento</w:t>
      </w:r>
      <w:r w:rsidR="002F6D4B">
        <w:rPr>
          <w:rFonts w:ascii="Times New Roman" w:hAnsi="Times New Roman" w:cs="Times New Roman"/>
        </w:rPr>
        <w:t xml:space="preserve">, sendo </w:t>
      </w:r>
      <w:r w:rsidR="002A6DE2">
        <w:rPr>
          <w:rFonts w:ascii="Times New Roman" w:hAnsi="Times New Roman" w:cs="Times New Roman"/>
        </w:rPr>
        <w:t>que a proposta d</w:t>
      </w:r>
      <w:r w:rsidR="002F6D4B">
        <w:rPr>
          <w:rFonts w:ascii="Times New Roman" w:hAnsi="Times New Roman" w:cs="Times New Roman"/>
        </w:rPr>
        <w:t>o lance</w:t>
      </w:r>
      <w:r>
        <w:rPr>
          <w:rFonts w:ascii="Times New Roman" w:hAnsi="Times New Roman" w:cs="Times New Roman"/>
        </w:rPr>
        <w:t xml:space="preserve"> </w:t>
      </w:r>
      <w:r w:rsidR="009015CD">
        <w:rPr>
          <w:rFonts w:ascii="Times New Roman" w:hAnsi="Times New Roman" w:cs="Times New Roman"/>
        </w:rPr>
        <w:t xml:space="preserve">não </w:t>
      </w:r>
      <w:r w:rsidR="002A6DE2">
        <w:rPr>
          <w:rFonts w:ascii="Times New Roman" w:hAnsi="Times New Roman" w:cs="Times New Roman"/>
        </w:rPr>
        <w:t xml:space="preserve">se dará em valor </w:t>
      </w:r>
      <w:r w:rsidR="009015CD">
        <w:rPr>
          <w:rFonts w:ascii="Times New Roman" w:hAnsi="Times New Roman" w:cs="Times New Roman"/>
        </w:rPr>
        <w:t xml:space="preserve">inferior </w:t>
      </w:r>
      <w:r w:rsidR="009A30FC">
        <w:rPr>
          <w:rFonts w:ascii="Times New Roman" w:hAnsi="Times New Roman" w:cs="Times New Roman"/>
        </w:rPr>
        <w:t xml:space="preserve">ao </w:t>
      </w:r>
      <w:r w:rsidR="002F6D4B">
        <w:rPr>
          <w:rFonts w:ascii="Times New Roman" w:hAnsi="Times New Roman" w:cs="Times New Roman"/>
        </w:rPr>
        <w:t>da avaliação</w:t>
      </w:r>
      <w:r>
        <w:rPr>
          <w:rFonts w:ascii="Times New Roman" w:hAnsi="Times New Roman" w:cs="Times New Roman"/>
        </w:rPr>
        <w:t>,</w:t>
      </w:r>
      <w:r w:rsidR="002F6D4B">
        <w:rPr>
          <w:rFonts w:ascii="Times New Roman" w:hAnsi="Times New Roman" w:cs="Times New Roman"/>
        </w:rPr>
        <w:t xml:space="preserve"> sendo que</w:t>
      </w:r>
      <w:r>
        <w:rPr>
          <w:rFonts w:ascii="Times New Roman" w:hAnsi="Times New Roman" w:cs="Times New Roman"/>
        </w:rPr>
        <w:t xml:space="preserve"> </w:t>
      </w:r>
      <w:r w:rsidR="00831BDA">
        <w:rPr>
          <w:rFonts w:ascii="Times New Roman" w:hAnsi="Times New Roman" w:cs="Times New Roman"/>
        </w:rPr>
        <w:t xml:space="preserve">a proposta da arrematação é </w:t>
      </w:r>
      <w:r w:rsidR="00020F41">
        <w:rPr>
          <w:rFonts w:ascii="Times New Roman" w:hAnsi="Times New Roman" w:cs="Times New Roman"/>
        </w:rPr>
        <w:t xml:space="preserve">do valor do lance </w:t>
      </w:r>
      <w:r w:rsidR="00012B98">
        <w:rPr>
          <w:rFonts w:ascii="Times New Roman" w:hAnsi="Times New Roman" w:cs="Times New Roman"/>
        </w:rPr>
        <w:t>que eu der no site</w:t>
      </w:r>
      <w:r w:rsidR="00020F41">
        <w:rPr>
          <w:rFonts w:ascii="Times New Roman" w:hAnsi="Times New Roman" w:cs="Times New Roman"/>
        </w:rPr>
        <w:t xml:space="preserve"> </w:t>
      </w:r>
      <w:r w:rsidR="00831BDA">
        <w:rPr>
          <w:rFonts w:ascii="Times New Roman" w:hAnsi="Times New Roman" w:cs="Times New Roman"/>
        </w:rPr>
        <w:t xml:space="preserve">, sendo a entrada de </w:t>
      </w:r>
      <w:r w:rsidR="00BF696F" w:rsidRPr="00183926">
        <w:rPr>
          <w:rFonts w:ascii="Times New Roman" w:hAnsi="Times New Roman" w:cs="Times New Roman"/>
        </w:rPr>
        <w:t xml:space="preserve"> </w:t>
      </w:r>
      <w:r w:rsidR="0066640A">
        <w:rPr>
          <w:rFonts w:ascii="Times New Roman" w:hAnsi="Times New Roman" w:cs="Times New Roman"/>
        </w:rPr>
        <w:t>40</w:t>
      </w:r>
      <w:r w:rsidR="00BF696F" w:rsidRPr="00183926">
        <w:rPr>
          <w:rFonts w:ascii="Times New Roman" w:hAnsi="Times New Roman" w:cs="Times New Roman"/>
        </w:rPr>
        <w:t>% (</w:t>
      </w:r>
      <w:r w:rsidR="0066640A">
        <w:rPr>
          <w:rFonts w:ascii="Times New Roman" w:hAnsi="Times New Roman" w:cs="Times New Roman"/>
        </w:rPr>
        <w:t>quarenta</w:t>
      </w:r>
      <w:r w:rsidR="00BF696F" w:rsidRPr="00183926">
        <w:rPr>
          <w:rFonts w:ascii="Times New Roman" w:hAnsi="Times New Roman" w:cs="Times New Roman"/>
        </w:rPr>
        <w:t xml:space="preserve"> por cento) do valor do lance que vier a dar, à vista, assim como a comissão do Leiloeiro Público Oficial e as despesas de remoção, guarda, conservação e taxas administrativas, e o restante em até</w:t>
      </w:r>
      <w:r w:rsidR="00012B98">
        <w:rPr>
          <w:rFonts w:ascii="Times New Roman" w:hAnsi="Times New Roman" w:cs="Times New Roman"/>
        </w:rPr>
        <w:t xml:space="preserve"> _________</w:t>
      </w:r>
      <w:r w:rsidR="00BF696F" w:rsidRPr="00183926">
        <w:rPr>
          <w:rFonts w:ascii="Times New Roman" w:hAnsi="Times New Roman" w:cs="Times New Roman"/>
        </w:rPr>
        <w:t xml:space="preserve"> </w:t>
      </w:r>
      <w:r w:rsidR="00012B98" w:rsidRPr="00012B98">
        <w:rPr>
          <w:rFonts w:ascii="Times New Roman" w:hAnsi="Times New Roman" w:cs="Times New Roman"/>
          <w:color w:val="FF0000"/>
        </w:rPr>
        <w:t xml:space="preserve">(quantidade de parcelas podendo ser até </w:t>
      </w:r>
      <w:r w:rsidR="0066640A">
        <w:rPr>
          <w:rFonts w:ascii="Times New Roman" w:hAnsi="Times New Roman" w:cs="Times New Roman"/>
          <w:color w:val="FF0000"/>
        </w:rPr>
        <w:t>05</w:t>
      </w:r>
      <w:r w:rsidR="00012B98" w:rsidRPr="00012B98">
        <w:rPr>
          <w:rFonts w:ascii="Times New Roman" w:hAnsi="Times New Roman" w:cs="Times New Roman"/>
          <w:color w:val="FF0000"/>
        </w:rPr>
        <w:t>)</w:t>
      </w:r>
      <w:r w:rsidR="00BF696F" w:rsidRPr="00183926">
        <w:rPr>
          <w:rFonts w:ascii="Times New Roman" w:hAnsi="Times New Roman" w:cs="Times New Roman"/>
        </w:rPr>
        <w:t xml:space="preserve"> parcelas mensais e sucessivas</w:t>
      </w:r>
      <w:r w:rsidR="0041400D">
        <w:rPr>
          <w:rFonts w:ascii="Times New Roman" w:hAnsi="Times New Roman" w:cs="Times New Roman"/>
        </w:rPr>
        <w:t>, garantido por hipoteca o próprio bem</w:t>
      </w:r>
      <w:r w:rsidR="00BF696F" w:rsidRPr="00183926">
        <w:rPr>
          <w:rFonts w:ascii="Times New Roman" w:hAnsi="Times New Roman" w:cs="Times New Roman"/>
        </w:rPr>
        <w:t xml:space="preserve">. As parcelas serão atualizadas pela variação positiva do </w:t>
      </w:r>
      <w:r w:rsidR="00BF696F" w:rsidRPr="00BE5A4D">
        <w:rPr>
          <w:rFonts w:ascii="Times New Roman" w:hAnsi="Times New Roman" w:cs="Times New Roman"/>
          <w:color w:val="EE0000"/>
        </w:rPr>
        <w:t>IGP-M (Índice de Geral de Preços de Mercado), medido pela FGV (Fundação Getúlio Vargas)</w:t>
      </w:r>
      <w:r w:rsidR="00BF696F" w:rsidRPr="00183926">
        <w:rPr>
          <w:rFonts w:ascii="Times New Roman" w:hAnsi="Times New Roman" w:cs="Times New Roman"/>
        </w:rPr>
        <w:t xml:space="preserve">. Tanto a entrada de </w:t>
      </w:r>
      <w:r w:rsidR="0066640A">
        <w:rPr>
          <w:rFonts w:ascii="Times New Roman" w:hAnsi="Times New Roman" w:cs="Times New Roman"/>
        </w:rPr>
        <w:t>40</w:t>
      </w:r>
      <w:r w:rsidR="0066640A" w:rsidRPr="00183926">
        <w:rPr>
          <w:rFonts w:ascii="Times New Roman" w:hAnsi="Times New Roman" w:cs="Times New Roman"/>
        </w:rPr>
        <w:t>% (</w:t>
      </w:r>
      <w:r w:rsidR="0066640A">
        <w:rPr>
          <w:rFonts w:ascii="Times New Roman" w:hAnsi="Times New Roman" w:cs="Times New Roman"/>
        </w:rPr>
        <w:t>quarenta</w:t>
      </w:r>
      <w:r w:rsidR="0066640A" w:rsidRPr="00183926">
        <w:rPr>
          <w:rFonts w:ascii="Times New Roman" w:hAnsi="Times New Roman" w:cs="Times New Roman"/>
        </w:rPr>
        <w:t xml:space="preserve"> por cento) </w:t>
      </w:r>
      <w:r w:rsidR="00BF696F" w:rsidRPr="00183926">
        <w:rPr>
          <w:rFonts w:ascii="Times New Roman" w:hAnsi="Times New Roman" w:cs="Times New Roman"/>
        </w:rPr>
        <w:t xml:space="preserve">quanto as parcelas mensais posteriores serão depositadas diretamente na </w:t>
      </w:r>
      <w:r w:rsidR="009015CD">
        <w:rPr>
          <w:rFonts w:ascii="Times New Roman" w:hAnsi="Times New Roman" w:cs="Times New Roman"/>
        </w:rPr>
        <w:t xml:space="preserve">conta </w:t>
      </w:r>
      <w:r w:rsidR="00BF696F" w:rsidRPr="00183926">
        <w:rPr>
          <w:rFonts w:ascii="Times New Roman" w:hAnsi="Times New Roman" w:cs="Times New Roman"/>
        </w:rPr>
        <w:t xml:space="preserve">vinculada a estes Autos. </w:t>
      </w:r>
    </w:p>
    <w:p w14:paraId="67511DCF" w14:textId="77777777" w:rsidR="00633DEC" w:rsidRPr="00183926" w:rsidRDefault="00A52251" w:rsidP="00BF696F">
      <w:pPr>
        <w:ind w:firstLine="1134"/>
        <w:jc w:val="both"/>
        <w:rPr>
          <w:rFonts w:ascii="Times New Roman" w:hAnsi="Times New Roman" w:cs="Times New Roman"/>
        </w:rPr>
      </w:pPr>
      <w:r>
        <w:rPr>
          <w:rFonts w:ascii="Times New Roman" w:hAnsi="Times New Roman" w:cs="Times New Roman"/>
        </w:rPr>
        <w:t>Cidade</w:t>
      </w:r>
      <w:r w:rsidR="00596887">
        <w:rPr>
          <w:rFonts w:ascii="Times New Roman" w:hAnsi="Times New Roman" w:cs="Times New Roman"/>
        </w:rPr>
        <w:t>....</w:t>
      </w:r>
      <w:r w:rsidR="00633DEC" w:rsidRPr="00183926">
        <w:rPr>
          <w:rFonts w:ascii="Times New Roman" w:hAnsi="Times New Roman" w:cs="Times New Roman"/>
        </w:rPr>
        <w:t xml:space="preserve">/ </w:t>
      </w:r>
      <w:r>
        <w:rPr>
          <w:rFonts w:ascii="Times New Roman" w:hAnsi="Times New Roman" w:cs="Times New Roman"/>
        </w:rPr>
        <w:t>Estado</w:t>
      </w:r>
      <w:r w:rsidR="00596887">
        <w:rPr>
          <w:rFonts w:ascii="Times New Roman" w:hAnsi="Times New Roman" w:cs="Times New Roman"/>
        </w:rPr>
        <w:t>.....</w:t>
      </w:r>
      <w:r w:rsidR="00633DEC" w:rsidRPr="00183926">
        <w:rPr>
          <w:rFonts w:ascii="Times New Roman" w:hAnsi="Times New Roman" w:cs="Times New Roman"/>
        </w:rPr>
        <w:t xml:space="preserve">, </w:t>
      </w:r>
      <w:r>
        <w:rPr>
          <w:rFonts w:ascii="Times New Roman" w:hAnsi="Times New Roman" w:cs="Times New Roman"/>
        </w:rPr>
        <w:t>data</w:t>
      </w:r>
      <w:r w:rsidR="00596887">
        <w:rPr>
          <w:rFonts w:ascii="Times New Roman" w:hAnsi="Times New Roman" w:cs="Times New Roman"/>
        </w:rPr>
        <w:t>.....</w:t>
      </w:r>
      <w:r w:rsidR="00633DEC" w:rsidRPr="00183926">
        <w:rPr>
          <w:rFonts w:ascii="Times New Roman" w:hAnsi="Times New Roman" w:cs="Times New Roman"/>
        </w:rPr>
        <w:t>.</w:t>
      </w:r>
    </w:p>
    <w:p w14:paraId="2DF17022" w14:textId="77777777" w:rsidR="00BF696F" w:rsidRPr="00183926" w:rsidRDefault="00BF696F" w:rsidP="00BF696F">
      <w:pPr>
        <w:ind w:firstLine="1134"/>
        <w:jc w:val="both"/>
        <w:rPr>
          <w:rFonts w:ascii="Times New Roman" w:hAnsi="Times New Roman" w:cs="Times New Roman"/>
        </w:rPr>
      </w:pPr>
      <w:r w:rsidRPr="00183926">
        <w:rPr>
          <w:rFonts w:ascii="Times New Roman" w:hAnsi="Times New Roman" w:cs="Times New Roman"/>
        </w:rPr>
        <w:tab/>
      </w:r>
    </w:p>
    <w:p w14:paraId="22678B57" w14:textId="77777777" w:rsidR="00BF696F" w:rsidRPr="002B0519" w:rsidRDefault="009077B0" w:rsidP="002B0519">
      <w:pPr>
        <w:jc w:val="center"/>
        <w:rPr>
          <w:rFonts w:ascii="Times New Roman" w:hAnsi="Times New Roman" w:cs="Times New Roman"/>
          <w:b/>
        </w:rPr>
      </w:pPr>
      <w:r>
        <w:rPr>
          <w:rFonts w:ascii="Times New Roman" w:hAnsi="Times New Roman" w:cs="Times New Roman"/>
          <w:b/>
        </w:rPr>
        <w:t>Nome do solicitante</w:t>
      </w:r>
    </w:p>
    <w:p w14:paraId="79594AEA" w14:textId="77777777" w:rsidR="009077B0" w:rsidRDefault="00BF696F" w:rsidP="002B0519">
      <w:pPr>
        <w:jc w:val="center"/>
        <w:rPr>
          <w:rFonts w:ascii="Times New Roman" w:hAnsi="Times New Roman" w:cs="Times New Roman"/>
          <w:b/>
        </w:rPr>
      </w:pPr>
      <w:r w:rsidRPr="002B0519">
        <w:rPr>
          <w:rFonts w:ascii="Times New Roman" w:hAnsi="Times New Roman" w:cs="Times New Roman"/>
          <w:b/>
        </w:rPr>
        <w:t>CPF</w:t>
      </w:r>
      <w:r w:rsidR="00183926" w:rsidRPr="002B0519">
        <w:rPr>
          <w:rFonts w:ascii="Times New Roman" w:hAnsi="Times New Roman" w:cs="Times New Roman"/>
          <w:b/>
        </w:rPr>
        <w:t xml:space="preserve"> </w:t>
      </w:r>
      <w:r w:rsidR="009077B0">
        <w:rPr>
          <w:rFonts w:ascii="Times New Roman" w:hAnsi="Times New Roman" w:cs="Times New Roman"/>
          <w:b/>
        </w:rPr>
        <w:t>....</w:t>
      </w:r>
    </w:p>
    <w:sectPr w:rsidR="009077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437"/>
    <w:rsid w:val="00012B98"/>
    <w:rsid w:val="00020371"/>
    <w:rsid w:val="00020F41"/>
    <w:rsid w:val="000224E0"/>
    <w:rsid w:val="000B7994"/>
    <w:rsid w:val="00134621"/>
    <w:rsid w:val="00183926"/>
    <w:rsid w:val="001A094A"/>
    <w:rsid w:val="002842C9"/>
    <w:rsid w:val="002A6DE2"/>
    <w:rsid w:val="002B0519"/>
    <w:rsid w:val="002F6D4B"/>
    <w:rsid w:val="0041400D"/>
    <w:rsid w:val="004477AD"/>
    <w:rsid w:val="00505A65"/>
    <w:rsid w:val="00596887"/>
    <w:rsid w:val="00633DEC"/>
    <w:rsid w:val="0066640A"/>
    <w:rsid w:val="006F5437"/>
    <w:rsid w:val="0072030D"/>
    <w:rsid w:val="00831BDA"/>
    <w:rsid w:val="008371AD"/>
    <w:rsid w:val="009015CD"/>
    <w:rsid w:val="009077B0"/>
    <w:rsid w:val="009A30FC"/>
    <w:rsid w:val="009E4C67"/>
    <w:rsid w:val="00A52251"/>
    <w:rsid w:val="00A57337"/>
    <w:rsid w:val="00AB6B3C"/>
    <w:rsid w:val="00BE5A4D"/>
    <w:rsid w:val="00BF696F"/>
    <w:rsid w:val="00C32D5E"/>
    <w:rsid w:val="00CC3845"/>
    <w:rsid w:val="00D637D6"/>
    <w:rsid w:val="00DD754A"/>
    <w:rsid w:val="00EA3685"/>
    <w:rsid w:val="00EB74FF"/>
    <w:rsid w:val="00EE6291"/>
    <w:rsid w:val="00F27EC5"/>
    <w:rsid w:val="00FB7403"/>
    <w:rsid w:val="00FE0AF1"/>
    <w:rsid w:val="00FE34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441C6"/>
  <w15:chartTrackingRefBased/>
  <w15:docId w15:val="{1210138F-FDF0-479E-B182-451D2379D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18392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83926"/>
    <w:rPr>
      <w:rFonts w:ascii="Segoe UI" w:hAnsi="Segoe UI" w:cs="Segoe UI"/>
      <w:sz w:val="18"/>
      <w:szCs w:val="18"/>
    </w:rPr>
  </w:style>
  <w:style w:type="paragraph" w:styleId="Recuodecorpodetexto">
    <w:name w:val="Body Text Indent"/>
    <w:basedOn w:val="Normal"/>
    <w:link w:val="RecuodecorpodetextoChar"/>
    <w:unhideWhenUsed/>
    <w:rsid w:val="00EE6291"/>
    <w:pPr>
      <w:suppressAutoHyphens/>
      <w:spacing w:after="0" w:line="240" w:lineRule="auto"/>
      <w:ind w:firstLine="1701"/>
      <w:jc w:val="both"/>
    </w:pPr>
    <w:rPr>
      <w:rFonts w:ascii="Arial" w:eastAsia="Times New Roman" w:hAnsi="Arial" w:cs="Arial"/>
      <w:sz w:val="24"/>
      <w:szCs w:val="20"/>
      <w:lang w:eastAsia="zh-CN"/>
    </w:rPr>
  </w:style>
  <w:style w:type="character" w:customStyle="1" w:styleId="RecuodecorpodetextoChar">
    <w:name w:val="Recuo de corpo de texto Char"/>
    <w:basedOn w:val="Fontepargpadro"/>
    <w:link w:val="Recuodecorpodetexto"/>
    <w:rsid w:val="00EE6291"/>
    <w:rPr>
      <w:rFonts w:ascii="Arial" w:eastAsia="Times New Roman" w:hAnsi="Arial" w:cs="Arial"/>
      <w:sz w:val="24"/>
      <w:szCs w:val="20"/>
      <w:lang w:eastAsia="zh-CN"/>
    </w:rPr>
  </w:style>
  <w:style w:type="paragraph" w:styleId="Corpodetexto">
    <w:name w:val="Body Text"/>
    <w:basedOn w:val="Normal"/>
    <w:link w:val="CorpodetextoChar"/>
    <w:uiPriority w:val="99"/>
    <w:semiHidden/>
    <w:unhideWhenUsed/>
    <w:rsid w:val="0041400D"/>
    <w:pPr>
      <w:spacing w:after="120"/>
    </w:pPr>
  </w:style>
  <w:style w:type="character" w:customStyle="1" w:styleId="CorpodetextoChar">
    <w:name w:val="Corpo de texto Char"/>
    <w:basedOn w:val="Fontepargpadro"/>
    <w:link w:val="Corpodetexto"/>
    <w:uiPriority w:val="99"/>
    <w:semiHidden/>
    <w:rsid w:val="00414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2461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 de Leilões</dc:creator>
  <cp:keywords/>
  <dc:description/>
  <cp:lastModifiedBy>aaram rodrigues</cp:lastModifiedBy>
  <cp:revision>3</cp:revision>
  <cp:lastPrinted>2019-05-27T13:54:00Z</cp:lastPrinted>
  <dcterms:created xsi:type="dcterms:W3CDTF">2026-10-09T20:31:00Z</dcterms:created>
  <dcterms:modified xsi:type="dcterms:W3CDTF">2026-10-09T20:41:00Z</dcterms:modified>
</cp:coreProperties>
</file>